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68"/>
        <w:ind w:left="288" w:right="20" w:hanging="0"/>
        <w:jc w:val="both"/>
        <w:rPr>
          <w:rFonts w:ascii="Arial" w:hAnsi="Arial"/>
          <w:b/>
          <w:sz w:val="32"/>
        </w:rPr>
      </w:pPr>
      <w:r>
        <w:rPr>
          <w:rFonts w:ascii="Arial" w:hAnsi="Arial"/>
          <w:b/>
          <w:sz w:val="32"/>
        </w:rPr>
        <w:t>Verbale n …....… delle operazioni per la formulazione e la scelta del testo relativo alla terza prova scritta e per lo svolgimento della medesima</w:t>
      </w:r>
    </w:p>
    <w:p>
      <w:pPr>
        <w:pStyle w:val="Normal"/>
        <w:spacing w:lineRule="exact" w:line="164"/>
        <w:rPr>
          <w:rFonts w:ascii="Times New Roman" w:hAnsi="Times New Roman"/>
        </w:rPr>
      </w:pPr>
      <w:r>
        <w:rPr>
          <w:rFonts w:ascii="Times New Roman" w:hAnsi="Times New Roman"/>
        </w:rPr>
        <w:pict>
          <v:line id="shape_0" from="12.7pt,-3.15pt" to="504.55pt,-3.15pt" stroked="t" style="position:absolute">
            <v:stroke color="black" weight="9000" joinstyle="round" endcap="flat"/>
            <v:fill on="false" detectmouseclick="t"/>
          </v:line>
        </w:pict>
      </w:r>
    </w:p>
    <w:p>
      <w:pPr>
        <w:pStyle w:val="Normal"/>
        <w:ind w:left="288" w:right="0" w:hanging="0"/>
        <w:jc w:val="left"/>
        <w:rPr>
          <w:rFonts w:ascii="Arial" w:hAnsi="Arial"/>
          <w:sz w:val="24"/>
        </w:rPr>
      </w:pPr>
      <w:r>
        <w:rPr>
          <w:rFonts w:ascii="Arial" w:hAnsi="Arial"/>
          <w:sz w:val="24"/>
        </w:rPr>
        <w:t>Il giorno …........….. del mese di …....…..…… dell’anno …...….. alle ore .…….. nei locali del</w:t>
      </w:r>
    </w:p>
    <w:p>
      <w:pPr>
        <w:pStyle w:val="Normal"/>
        <w:ind w:left="288" w:right="0" w:hanging="0"/>
        <w:jc w:val="left"/>
        <w:rPr>
          <w:rFonts w:ascii="Arial" w:hAnsi="Arial"/>
          <w:sz w:val="24"/>
        </w:rPr>
      </w:pPr>
      <w:r>
        <w:rPr>
          <w:rFonts w:ascii="Arial" w:hAnsi="Arial"/>
          <w:sz w:val="24"/>
        </w:rPr>
        <w:t>…………………</w:t>
      </w:r>
      <w:r>
        <w:rPr>
          <w:rFonts w:ascii="Arial" w:hAnsi="Arial"/>
          <w:sz w:val="24"/>
        </w:rPr>
        <w:t>..………………………………………………….. di …………………..……….,</w:t>
      </w:r>
    </w:p>
    <w:p>
      <w:pPr>
        <w:pStyle w:val="Normal"/>
        <w:ind w:left="288" w:right="0" w:hanging="0"/>
        <w:jc w:val="left"/>
        <w:rPr/>
      </w:pPr>
      <w:r>
        <w:rPr/>
      </w:r>
    </w:p>
    <w:p>
      <w:pPr>
        <w:pStyle w:val="Normal"/>
        <w:ind w:left="288" w:right="0" w:hanging="0"/>
        <w:jc w:val="both"/>
        <w:rPr>
          <w:rFonts w:ascii="Arial" w:hAnsi="Arial"/>
          <w:sz w:val="24"/>
        </w:rPr>
      </w:pPr>
      <w:r>
        <w:rPr>
          <w:rFonts w:ascii="Arial" w:hAnsi="Arial"/>
          <w:sz w:val="24"/>
        </w:rPr>
        <w:t>adibiti a suo ufficio, si riunisce la Commissione n. …………/sez. ……..., costituita per lo svolgimento degli esami di Stato conclusivi dei corsi di studio di istruzione secondaria di secondo grado, al fine di predisporre collegialmente, ai sensi dell’art. 5, comma 3, del</w:t>
      </w:r>
    </w:p>
    <w:p>
      <w:pPr>
        <w:pStyle w:val="Normal"/>
        <w:ind w:left="288" w:right="0" w:hanging="0"/>
        <w:jc w:val="left"/>
        <w:rPr>
          <w:rFonts w:ascii="Arial" w:hAnsi="Arial"/>
          <w:sz w:val="24"/>
        </w:rPr>
      </w:pPr>
      <w:r>
        <w:rPr>
          <w:rFonts w:ascii="Arial" w:hAnsi="Arial"/>
          <w:sz w:val="24"/>
        </w:rPr>
        <w:t>Regolamento-DPR n.323 del 23-7-1998 e del D.M. 20 novembre 2000, n. 429, il testo della</w:t>
      </w:r>
    </w:p>
    <w:p>
      <w:pPr>
        <w:pStyle w:val="Normal"/>
        <w:ind w:left="288" w:right="0" w:hanging="0"/>
        <w:jc w:val="left"/>
        <w:rPr/>
      </w:pPr>
      <w:r>
        <w:rPr/>
      </w:r>
    </w:p>
    <w:tbl>
      <w:tblPr>
        <w:jc w:val="left"/>
        <w:tblInd w:w="288" w:type="dxa"/>
        <w:tblBorders>
          <w:top w:val="nil"/>
          <w:left w:val="nil"/>
          <w:bottom w:val="nil"/>
          <w:insideH w:val="nil"/>
          <w:right w:val="nil"/>
          <w:insideV w:val="nil"/>
        </w:tblBorders>
        <w:tblCellMar>
          <w:top w:w="0" w:type="dxa"/>
          <w:left w:w="0" w:type="dxa"/>
          <w:bottom w:w="0" w:type="dxa"/>
          <w:right w:w="0" w:type="dxa"/>
        </w:tblCellMar>
      </w:tblPr>
      <w:tblGrid>
        <w:gridCol w:w="2347"/>
        <w:gridCol w:w="1760"/>
        <w:gridCol w:w="1699"/>
        <w:gridCol w:w="2979"/>
        <w:gridCol w:w="1279"/>
        <w:gridCol w:w="855"/>
      </w:tblGrid>
      <w:tr>
        <w:trPr>
          <w:trHeight w:val="276" w:hRule="atLeast"/>
          <w:cantSplit w:val="false"/>
        </w:trPr>
        <w:tc>
          <w:tcPr>
            <w:tcW w:w="2347"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terza prova scritta.</w:t>
            </w:r>
          </w:p>
        </w:tc>
        <w:tc>
          <w:tcPr>
            <w:tcW w:w="176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69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2979" w:type="dxa"/>
            <w:vMerge w:val="restart"/>
            <w:tcBorders>
              <w:top w:val="nil"/>
              <w:left w:val="nil"/>
              <w:bottom w:val="nil"/>
              <w:insideH w:val="nil"/>
              <w:right w:val="nil"/>
              <w:insideV w:val="nil"/>
            </w:tcBorders>
            <w:shd w:fill="auto" w:val="clear"/>
            <w:vAlign w:val="bottom"/>
          </w:tcPr>
          <w:p>
            <w:pPr>
              <w:pStyle w:val="Normal"/>
              <w:ind w:left="800" w:right="0" w:hanging="0"/>
              <w:jc w:val="left"/>
              <w:rPr>
                <w:rFonts w:ascii="Arial" w:hAnsi="Arial"/>
                <w:sz w:val="24"/>
              </w:rPr>
            </w:pPr>
            <w:r>
              <w:rPr>
                <w:rFonts w:ascii="Arial" w:hAnsi="Arial"/>
                <w:sz w:val="24"/>
              </w:rPr>
              <w:t>presidente</w:t>
            </w:r>
            <w:hyperlink r:id="rId2">
              <w:r>
                <w:rPr>
                  <w:rStyle w:val="CollegamentoInternet"/>
                </w:rPr>
                <w:t xml:space="preserve"> </w:t>
              </w:r>
              <w:r>
                <w:rPr>
                  <w:rStyle w:val="CollegamentoInternet"/>
                  <w:rFonts w:ascii="Arial" w:hAnsi="Arial"/>
                  <w:sz w:val="32"/>
                  <w:vertAlign w:val="superscript"/>
                </w:rPr>
                <w:t>66</w:t>
              </w:r>
            </w:hyperlink>
            <w:r>
              <w:rPr>
                <w:rFonts w:ascii="Arial" w:hAnsi="Arial"/>
                <w:sz w:val="24"/>
              </w:rPr>
              <w:t>,</w:t>
            </w:r>
          </w:p>
        </w:tc>
        <w:tc>
          <w:tcPr>
            <w:tcW w:w="1279"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855"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76" w:hRule="atLeast"/>
          <w:cantSplit w:val="false"/>
        </w:trPr>
        <w:tc>
          <w:tcPr>
            <w:tcW w:w="2347"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Sono</w:t>
            </w:r>
          </w:p>
        </w:tc>
        <w:tc>
          <w:tcPr>
            <w:tcW w:w="1760" w:type="dxa"/>
            <w:tcBorders>
              <w:top w:val="nil"/>
              <w:left w:val="nil"/>
              <w:bottom w:val="nil"/>
              <w:insideH w:val="nil"/>
              <w:right w:val="nil"/>
              <w:insideV w:val="nil"/>
            </w:tcBorders>
            <w:shd w:fill="auto" w:val="clear"/>
            <w:vAlign w:val="bottom"/>
          </w:tcPr>
          <w:p>
            <w:pPr>
              <w:pStyle w:val="Normal"/>
              <w:ind w:left="100" w:right="0" w:hanging="0"/>
              <w:jc w:val="left"/>
              <w:rPr>
                <w:rFonts w:ascii="Arial" w:hAnsi="Arial"/>
                <w:sz w:val="24"/>
              </w:rPr>
            </w:pPr>
            <w:r>
              <w:rPr>
                <w:rFonts w:ascii="Arial" w:hAnsi="Arial"/>
                <w:sz w:val="24"/>
              </w:rPr>
              <w:t>presenti</w:t>
            </w:r>
          </w:p>
        </w:tc>
        <w:tc>
          <w:tcPr>
            <w:tcW w:w="1699" w:type="dxa"/>
            <w:tcBorders>
              <w:top w:val="nil"/>
              <w:left w:val="nil"/>
              <w:bottom w:val="nil"/>
              <w:insideH w:val="nil"/>
              <w:right w:val="nil"/>
              <w:insideV w:val="nil"/>
            </w:tcBorders>
            <w:shd w:fill="auto" w:val="clear"/>
            <w:vAlign w:val="bottom"/>
          </w:tcPr>
          <w:p>
            <w:pPr>
              <w:pStyle w:val="Normal"/>
              <w:ind w:left="800" w:right="0" w:hanging="0"/>
              <w:jc w:val="left"/>
              <w:rPr>
                <w:rFonts w:ascii="Arial" w:hAnsi="Arial"/>
                <w:sz w:val="24"/>
              </w:rPr>
            </w:pPr>
            <w:r>
              <w:rPr>
                <w:rFonts w:ascii="Arial" w:hAnsi="Arial"/>
                <w:sz w:val="24"/>
              </w:rPr>
              <w:t>il</w:t>
            </w:r>
          </w:p>
        </w:tc>
        <w:tc>
          <w:tcPr>
            <w:tcW w:w="2979" w:type="dxa"/>
            <w:vMerge w:val="continue"/>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c>
          <w:tcPr>
            <w:tcW w:w="1279" w:type="dxa"/>
            <w:tcBorders>
              <w:top w:val="nil"/>
              <w:left w:val="nil"/>
              <w:bottom w:val="nil"/>
              <w:insideH w:val="nil"/>
              <w:right w:val="nil"/>
              <w:insideV w:val="nil"/>
            </w:tcBorders>
            <w:shd w:fill="auto" w:val="clear"/>
            <w:vAlign w:val="bottom"/>
          </w:tcPr>
          <w:p>
            <w:pPr>
              <w:pStyle w:val="Normal"/>
              <w:ind w:left="800" w:right="0" w:hanging="0"/>
              <w:jc w:val="left"/>
              <w:rPr>
                <w:rFonts w:ascii="Arial" w:hAnsi="Arial"/>
                <w:w w:val="95"/>
                <w:sz w:val="24"/>
              </w:rPr>
            </w:pPr>
            <w:r>
              <w:rPr>
                <w:rFonts w:ascii="Arial" w:hAnsi="Arial"/>
                <w:w w:val="95"/>
                <w:sz w:val="24"/>
              </w:rPr>
              <w:t>prof.</w:t>
            </w:r>
          </w:p>
        </w:tc>
        <w:tc>
          <w:tcPr>
            <w:tcW w:w="855"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bl>
    <w:p>
      <w:pPr>
        <w:pStyle w:val="Normal"/>
        <w:ind w:left="288" w:right="0" w:hanging="0"/>
        <w:jc w:val="left"/>
        <w:rPr/>
      </w:pPr>
      <w:r>
        <w:rPr/>
      </w:r>
    </w:p>
    <w:p>
      <w:pPr>
        <w:pStyle w:val="Normal"/>
        <w:spacing w:lineRule="auto" w:line="360"/>
        <w:ind w:left="288" w:right="0" w:hanging="0"/>
        <w:jc w:val="left"/>
        <w:rPr>
          <w:rFonts w:ascii="Arial" w:hAnsi="Arial"/>
          <w:sz w:val="24"/>
        </w:rPr>
      </w:pPr>
      <w:r>
        <w:rPr>
          <w:rFonts w:ascii="Arial" w:hAnsi="Arial"/>
          <w:sz w:val="24"/>
        </w:rPr>
        <w:t>………</w:t>
      </w:r>
      <w:r>
        <w:rPr>
          <w:rFonts w:ascii="Arial" w:hAnsi="Arial"/>
          <w:sz w:val="24"/>
        </w:rPr>
        <w:t>..…….…………………………..………….…………., e i commissari, proff. …………..…………………………………………………………………… .................................................................................................................................................</w:t>
      </w:r>
    </w:p>
    <w:p>
      <w:pPr>
        <w:pStyle w:val="Normal"/>
        <w:spacing w:lineRule="exact" w:line="276"/>
        <w:rPr>
          <w:rFonts w:ascii="Times New Roman" w:hAnsi="Times New Roman"/>
        </w:rPr>
      </w:pPr>
      <w:r>
        <w:rPr>
          <w:rFonts w:ascii="Times New Roman" w:hAnsi="Times New Roman"/>
        </w:rPr>
      </w:r>
    </w:p>
    <w:p>
      <w:pPr>
        <w:pStyle w:val="Normal"/>
        <w:spacing w:lineRule="auto" w:line="242"/>
        <w:ind w:left="288" w:right="0" w:hanging="0"/>
        <w:jc w:val="both"/>
        <w:rPr>
          <w:rFonts w:ascii="Arial" w:hAnsi="Arial"/>
          <w:sz w:val="24"/>
        </w:rPr>
      </w:pPr>
      <w:r>
        <w:rPr>
          <w:rFonts w:ascii="Arial" w:hAnsi="Arial"/>
          <w:sz w:val="24"/>
        </w:rPr>
        <w:t xml:space="preserve">Il presidente invita i commissari ad avanzare proposte in numero almeno doppio rispetto alla tipologia o alle tipologie prescelte per la formulazione e la scelta del testo della terza prova sulla base di quanto deliberato nella seduta precedente con riferimento alla tipologia e alla struttura della prova, al numero e al tipo di discipline coinvolte, al numero di problemi, quesiti, argomenti, ecc. da prevedere, alle modalità di accertamento della conoscenza della o delle lingue straniere, se comprese nel piano di studi dell’ultimo anno, alla tipologia e alle modalità di effettuazione della prova nel caso di presenza di </w:t>
      </w:r>
      <w:r>
        <w:rPr>
          <w:rFonts w:ascii="Arial" w:hAnsi="Arial"/>
          <w:b/>
          <w:sz w:val="24"/>
        </w:rPr>
        <w:t>alunni disabili</w:t>
      </w:r>
      <w:r>
        <w:rPr>
          <w:rFonts w:ascii="Arial" w:hAnsi="Arial"/>
          <w:sz w:val="24"/>
        </w:rPr>
        <w:t xml:space="preserve"> e di alunni provenienti dai corsi sperimentali di istruzione per adulti, ovvero nel caso di presenza di candidati affetti da disturbi specifici di apprendimento con specifiche situazioni soggettive adeguatamente certificate o con Bisogni Educativi Speciali (BES).</w:t>
      </w:r>
    </w:p>
    <w:p>
      <w:pPr>
        <w:pStyle w:val="Normal"/>
        <w:spacing w:lineRule="exact" w:line="237"/>
        <w:rPr>
          <w:rFonts w:ascii="Times New Roman" w:hAnsi="Times New Roman"/>
        </w:rPr>
      </w:pPr>
      <w:r>
        <w:rPr>
          <w:rFonts w:ascii="Times New Roman" w:hAnsi="Times New Roman"/>
        </w:rPr>
      </w:r>
    </w:p>
    <w:p>
      <w:pPr>
        <w:pStyle w:val="Normal"/>
        <w:ind w:left="288" w:right="0" w:hanging="0"/>
        <w:jc w:val="left"/>
        <w:rPr>
          <w:rFonts w:ascii="Arial" w:hAnsi="Arial"/>
          <w:sz w:val="24"/>
        </w:rPr>
      </w:pPr>
      <w:r>
        <w:rPr>
          <w:rFonts w:ascii="Arial" w:hAnsi="Arial"/>
          <w:sz w:val="24"/>
        </w:rPr>
        <w:t>I componenti della Commissione formulano le proposte di prove, tenendo presenti i vari</w:t>
      </w:r>
    </w:p>
    <w:p>
      <w:pPr>
        <w:pStyle w:val="Normal"/>
        <w:ind w:left="288" w:right="0" w:hanging="0"/>
        <w:jc w:val="left"/>
        <w:rPr>
          <w:rFonts w:ascii="Arial" w:hAnsi="Arial"/>
          <w:sz w:val="24"/>
        </w:rPr>
      </w:pPr>
      <w:r>
        <w:rPr>
          <w:rFonts w:ascii="Arial" w:hAnsi="Arial"/>
          <w:sz w:val="24"/>
        </w:rPr>
        <w:t>aspetti richiamati dal presidente. Vengono messe a confronto le varie proposte formulate.</w:t>
      </w:r>
    </w:p>
    <w:p>
      <w:pPr>
        <w:pStyle w:val="Normal"/>
        <w:ind w:left="288" w:right="0" w:hanging="0"/>
        <w:jc w:val="left"/>
        <w:rPr>
          <w:rFonts w:ascii="Arial" w:hAnsi="Arial"/>
          <w:sz w:val="24"/>
        </w:rPr>
      </w:pPr>
      <w:r>
        <w:rPr>
          <w:rFonts w:ascii="Arial" w:hAnsi="Arial"/>
          <w:sz w:val="24"/>
        </w:rPr>
        <w:t>Dopo ampia discussione viene scelta la proposta qui di seguito trascritta:</w:t>
      </w:r>
    </w:p>
    <w:p>
      <w:pPr>
        <w:pStyle w:val="Normal"/>
        <w:ind w:left="288" w:right="0" w:hanging="0"/>
        <w:jc w:val="left"/>
        <w:rPr/>
      </w:pPr>
      <w:r>
        <w:rPr/>
      </w:r>
    </w:p>
    <w:p>
      <w:pPr>
        <w:pStyle w:val="Normal"/>
        <w:spacing w:lineRule="auto" w:line="480"/>
        <w:ind w:left="288" w:right="0" w:hanging="0"/>
        <w:jc w:val="left"/>
        <w:rPr>
          <w:rFonts w:ascii="Arial" w:hAnsi="Arial"/>
          <w:sz w:val="24"/>
        </w:rPr>
      </w:pPr>
      <w:r>
        <w:rPr>
          <w:rFonts w:ascii="Arial" w:hAnsi="Arial"/>
          <w:sz w:val="24"/>
        </w:rPr>
        <w:t>.............................................................................................…............................…………...</w:t>
      </w:r>
    </w:p>
    <w:p>
      <w:pPr>
        <w:pStyle w:val="Normal"/>
        <w:spacing w:lineRule="auto" w:line="480"/>
        <w:ind w:left="288" w:right="0" w:hanging="0"/>
        <w:jc w:val="left"/>
        <w:rPr>
          <w:rFonts w:ascii="Arial" w:hAnsi="Arial"/>
          <w:sz w:val="24"/>
        </w:rPr>
      </w:pPr>
      <w:r>
        <w:rPr>
          <w:rFonts w:ascii="Arial" w:hAnsi="Arial"/>
          <w:sz w:val="24"/>
        </w:rPr>
        <w:t>.............................................................................................…............................…………...</w:t>
      </w:r>
    </w:p>
    <w:p>
      <w:pPr>
        <w:pStyle w:val="Normal"/>
        <w:spacing w:lineRule="auto" w:line="480"/>
        <w:ind w:left="288" w:right="0" w:hanging="0"/>
        <w:jc w:val="left"/>
        <w:rPr>
          <w:rFonts w:ascii="Arial" w:hAnsi="Arial"/>
          <w:sz w:val="24"/>
        </w:rPr>
      </w:pPr>
      <w:r>
        <w:rPr>
          <w:rFonts w:ascii="Arial" w:hAnsi="Arial"/>
          <w:sz w:val="24"/>
        </w:rPr>
        <w:t>.............................................................................................…............................…………...</w:t>
      </w:r>
    </w:p>
    <w:p>
      <w:pPr>
        <w:pStyle w:val="Normal"/>
        <w:spacing w:lineRule="auto" w:line="480"/>
        <w:ind w:left="288" w:right="0" w:hanging="0"/>
        <w:jc w:val="left"/>
        <w:rPr>
          <w:rFonts w:ascii="Arial" w:hAnsi="Arial"/>
          <w:sz w:val="24"/>
        </w:rPr>
      </w:pPr>
      <w:r>
        <w:rPr>
          <w:rFonts w:ascii="Arial" w:hAnsi="Arial"/>
          <w:sz w:val="24"/>
        </w:rPr>
        <w:t>..............................................................................................…............................….……….</w:t>
      </w:r>
    </w:p>
    <w:p>
      <w:pPr>
        <w:pStyle w:val="Normal"/>
        <w:spacing w:lineRule="auto" w:line="480"/>
        <w:ind w:left="288" w:right="0" w:hanging="0"/>
        <w:jc w:val="left"/>
        <w:rPr>
          <w:rFonts w:ascii="Arial" w:hAnsi="Arial"/>
          <w:sz w:val="24"/>
        </w:rPr>
      </w:pPr>
      <w:r>
        <w:rPr>
          <w:rFonts w:ascii="Arial" w:hAnsi="Arial"/>
          <w:sz w:val="24"/>
        </w:rPr>
        <w:t>..............................................................................................…............................…………..</w:t>
      </w:r>
    </w:p>
    <w:p>
      <w:pPr>
        <w:pStyle w:val="Normal"/>
        <w:spacing w:lineRule="auto" w:line="480"/>
        <w:ind w:left="288" w:right="0" w:hanging="0"/>
        <w:jc w:val="left"/>
        <w:rPr>
          <w:rFonts w:ascii="Arial" w:hAnsi="Arial"/>
          <w:sz w:val="24"/>
        </w:rPr>
      </w:pPr>
      <w:r>
        <w:rPr>
          <w:rFonts w:ascii="Arial" w:hAnsi="Arial"/>
          <w:sz w:val="24"/>
        </w:rPr>
        <w:t>.............................................................................................…............................…………...</w:t>
      </w:r>
    </w:p>
    <w:p>
      <w:pPr>
        <w:pStyle w:val="Normal"/>
        <w:ind w:left="288" w:right="0" w:hanging="0"/>
        <w:jc w:val="left"/>
        <w:rPr/>
      </w:pPr>
      <w:r>
        <w:rPr/>
      </w:r>
    </w:p>
    <w:p>
      <w:pPr>
        <w:pStyle w:val="Normal"/>
        <w:ind w:left="288" w:right="0" w:hanging="0"/>
        <w:jc w:val="left"/>
        <w:rPr>
          <w:rFonts w:ascii="Arial" w:hAnsi="Arial"/>
          <w:sz w:val="24"/>
        </w:rPr>
      </w:pPr>
      <w:r>
        <w:rPr>
          <w:rFonts w:ascii="Arial" w:hAnsi="Arial"/>
          <w:sz w:val="24"/>
        </w:rPr>
        <w:t>La Commissione delibera di assegnare n. …... ore per lo svolgimento della prova e indica in</w:t>
      </w:r>
    </w:p>
    <w:p>
      <w:pPr>
        <w:pStyle w:val="Normal"/>
        <w:ind w:left="288" w:right="0" w:hanging="0"/>
        <w:jc w:val="left"/>
        <w:rPr>
          <w:rFonts w:ascii="Arial" w:hAnsi="Arial"/>
          <w:sz w:val="24"/>
        </w:rPr>
      </w:pPr>
      <w:r>
        <w:rPr>
          <w:rFonts w:ascii="Arial" w:hAnsi="Arial"/>
          <w:sz w:val="24"/>
        </w:rPr>
        <w:t>calce al tema i sussidi didattici consentiti.</w:t>
      </w:r>
    </w:p>
    <w:p>
      <w:pPr>
        <w:pStyle w:val="Normal"/>
        <w:spacing w:lineRule="exact" w:line="17"/>
        <w:rPr>
          <w:rFonts w:ascii="Times New Roman" w:hAnsi="Times New Roman"/>
        </w:rPr>
      </w:pPr>
      <w:r>
        <w:rPr>
          <w:rFonts w:ascii="Times New Roman" w:hAnsi="Times New Roman"/>
        </w:rPr>
      </w:r>
    </w:p>
    <w:p>
      <w:pPr>
        <w:pStyle w:val="Normal"/>
        <w:widowControl w:val="false"/>
        <w:numPr>
          <w:ilvl w:val="0"/>
          <w:numId w:val="2"/>
        </w:numPr>
        <w:tabs>
          <w:tab w:val="left" w:pos="288" w:leader="none"/>
        </w:tabs>
        <w:spacing w:lineRule="auto" w:line="480"/>
        <w:ind w:left="288" w:right="0" w:hanging="288"/>
        <w:jc w:val="both"/>
        <w:textAlignment w:val="auto"/>
        <w:rPr>
          <w:rFonts w:ascii="Arial" w:hAnsi="Arial"/>
          <w:sz w:val="24"/>
        </w:rPr>
      </w:pPr>
      <w:r>
        <w:rPr>
          <w:rFonts w:ascii="Arial" w:hAnsi="Arial"/>
          <w:sz w:val="24"/>
        </w:rPr>
        <w:t>Per i candidati con disabilità la Commissione delibera …………………................……….............................................……………………………………………………………...</w:t>
      </w:r>
    </w:p>
    <w:p>
      <w:pPr>
        <w:pStyle w:val="Normal"/>
        <w:widowControl w:val="false"/>
        <w:spacing w:lineRule="auto" w:line="480"/>
        <w:ind w:left="288" w:right="0" w:hanging="0"/>
        <w:jc w:val="both"/>
        <w:textAlignment w:val="auto"/>
        <w:rPr>
          <w:rFonts w:ascii="Arial" w:hAnsi="Arial"/>
          <w:sz w:val="24"/>
        </w:rPr>
      </w:pPr>
      <w:r>
        <w:rPr>
          <w:rFonts w:ascii="Arial" w:hAnsi="Arial"/>
          <w:sz w:val="24"/>
        </w:rPr>
        <w:t>...........................................................................................…............................…………..</w:t>
      </w:r>
    </w:p>
    <w:p>
      <w:pPr>
        <w:pStyle w:val="Normal"/>
        <w:widowControl w:val="false"/>
        <w:ind w:left="288" w:right="0" w:hanging="0"/>
        <w:jc w:val="both"/>
        <w:textAlignment w:val="auto"/>
        <w:rPr>
          <w:rFonts w:ascii="Arial" w:hAnsi="Arial"/>
          <w:sz w:val="24"/>
        </w:rPr>
      </w:pPr>
      <w:r>
        <w:rPr>
          <w:rFonts w:ascii="Arial" w:hAnsi="Arial"/>
          <w:sz w:val="24"/>
        </w:rPr>
        <w:t xml:space="preserve">in un tempo di ........................................ </w:t>
      </w:r>
    </w:p>
    <w:p>
      <w:pPr>
        <w:pStyle w:val="Normal"/>
        <w:spacing w:lineRule="exact" w:line="292"/>
        <w:rPr>
          <w:rFonts w:ascii="Arial" w:hAnsi="Arial"/>
          <w:sz w:val="24"/>
        </w:rPr>
      </w:pPr>
      <w:r>
        <w:rPr>
          <w:rFonts w:ascii="Arial" w:hAnsi="Arial"/>
          <w:sz w:val="24"/>
        </w:rPr>
      </w:r>
    </w:p>
    <w:p>
      <w:pPr>
        <w:pStyle w:val="Normal"/>
        <w:widowControl w:val="false"/>
        <w:numPr>
          <w:ilvl w:val="0"/>
          <w:numId w:val="2"/>
        </w:numPr>
        <w:tabs>
          <w:tab w:val="left" w:pos="288" w:leader="none"/>
        </w:tabs>
        <w:spacing w:lineRule="auto" w:line="480"/>
        <w:ind w:left="288" w:right="0" w:hanging="288"/>
        <w:jc w:val="both"/>
        <w:textAlignment w:val="auto"/>
        <w:rPr>
          <w:rFonts w:ascii="Arial" w:hAnsi="Arial"/>
          <w:sz w:val="24"/>
        </w:rPr>
      </w:pPr>
      <w:r>
        <w:rPr>
          <w:rFonts w:ascii="Arial" w:hAnsi="Arial"/>
          <w:sz w:val="24"/>
        </w:rPr>
        <w:t xml:space="preserve">Per i candidati affetti da disturbi specifici (DSA) di apprendimento o con Bisogni Educativi Speciali (BES) delibera…………………………... </w:t>
      </w:r>
    </w:p>
    <w:p>
      <w:pPr>
        <w:pStyle w:val="Normal"/>
        <w:widowControl w:val="false"/>
        <w:spacing w:lineRule="auto" w:line="480"/>
        <w:ind w:left="288" w:right="0" w:hanging="0"/>
        <w:jc w:val="both"/>
        <w:textAlignment w:val="auto"/>
        <w:rPr>
          <w:rFonts w:ascii="Arial" w:hAnsi="Arial"/>
          <w:sz w:val="24"/>
        </w:rPr>
      </w:pPr>
      <w:r>
        <w:rPr>
          <w:rFonts w:ascii="Arial" w:hAnsi="Arial"/>
          <w:sz w:val="24"/>
        </w:rPr>
        <w:t>………………………………………………………………………………………………………</w:t>
      </w:r>
    </w:p>
    <w:p>
      <w:pPr>
        <w:pStyle w:val="Normal"/>
        <w:widowControl w:val="false"/>
        <w:spacing w:lineRule="auto" w:line="480"/>
        <w:ind w:left="288" w:right="0" w:hanging="0"/>
        <w:jc w:val="both"/>
        <w:textAlignment w:val="auto"/>
        <w:rPr>
          <w:rFonts w:ascii="Arial" w:hAnsi="Arial"/>
          <w:sz w:val="24"/>
        </w:rPr>
      </w:pPr>
      <w:r>
        <w:rPr>
          <w:rFonts w:ascii="Arial" w:hAnsi="Arial"/>
          <w:sz w:val="24"/>
        </w:rPr>
        <w:t>………………………………………………………………………………………………………</w:t>
      </w:r>
    </w:p>
    <w:p>
      <w:pPr>
        <w:pStyle w:val="Normal"/>
        <w:spacing w:lineRule="auto" w:line="480"/>
        <w:rPr>
          <w:rFonts w:ascii="Times New Roman" w:hAnsi="Times New Roman"/>
        </w:rPr>
      </w:pPr>
      <w:r>
        <w:rPr>
          <w:rFonts w:ascii="Times New Roman" w:hAnsi="Times New Roman"/>
        </w:rPr>
        <w:pict>
          <v:line id="shape_0" from="10.15pt,13.05pt" to="154.1pt,13.05pt" stroked="t" style="position:absolute">
            <v:stroke color="black" weight="7560" joinstyle="round" endcap="flat"/>
            <v:fill on="false" detectmouseclick="t"/>
          </v:line>
        </w:pict>
      </w:r>
    </w:p>
    <w:p>
      <w:pPr>
        <w:pStyle w:val="Normal"/>
        <w:spacing w:lineRule="auto" w:line="235"/>
        <w:ind w:left="288" w:right="0" w:hanging="0"/>
        <w:jc w:val="both"/>
        <w:rPr>
          <w:rFonts w:ascii="Arial" w:hAnsi="Arial"/>
          <w:sz w:val="16"/>
        </w:rPr>
      </w:pPr>
      <w:r>
        <w:rPr>
          <w:rFonts w:ascii="Arial" w:hAnsi="Arial"/>
          <w:sz w:val="22"/>
          <w:vertAlign w:val="superscript"/>
        </w:rPr>
        <w:t>66</w:t>
      </w:r>
      <w:r>
        <w:rPr>
          <w:rFonts w:ascii="Arial" w:hAnsi="Arial"/>
          <w:sz w:val="16"/>
        </w:rPr>
        <w:t xml:space="preserve"> Il Il Presidente dirige, organizza e coordina tutte le operazioni d’esame. Vigila sui lavori delle due classi-commissioni che presiede, assicurando presenza e partecipazione costante. Per garantire la funzionalità delle commissioni stesse, può delegare, per ciascuna commissione, un proprio sostituto, scelto tra i commissari esterni od interni; al sostituto, tra l’altro, può affidare, il giorno della prima prova scritta, il plico contenente le tracce dei temi per la dettatura ai candidati e la successiva riproduzione dei testi.</w:t>
      </w:r>
    </w:p>
    <w:p>
      <w:pPr>
        <w:sectPr>
          <w:type w:val="nextPage"/>
          <w:pgSz w:w="11906" w:h="16838"/>
          <w:pgMar w:left="1135" w:right="980" w:header="0" w:top="1155" w:footer="0" w:bottom="1223" w:gutter="0"/>
          <w:pgNumType w:fmt="decimal"/>
          <w:formProt w:val="false"/>
          <w:textDirection w:val="lrTb"/>
          <w:docGrid w:type="default" w:linePitch="240" w:charSpace="4294961151"/>
        </w:sectPr>
      </w:pPr>
    </w:p>
    <w:p>
      <w:pPr>
        <w:pStyle w:val="Normal"/>
        <w:spacing w:lineRule="exact" w:line="200"/>
        <w:rPr>
          <w:rFonts w:ascii="Times New Roman" w:hAnsi="Times New Roman"/>
        </w:rPr>
      </w:pPr>
      <w:r>
        <w:rPr>
          <w:rFonts w:ascii="Times New Roman" w:hAnsi="Times New Roman"/>
        </w:rPr>
      </w:r>
    </w:p>
    <w:p>
      <w:pPr>
        <w:pStyle w:val="Normal"/>
        <w:spacing w:lineRule="exact" w:line="298"/>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39</w:t>
      </w:r>
    </w:p>
    <w:p>
      <w:pPr>
        <w:pStyle w:val="Normal"/>
        <w:ind w:left="5" w:right="0" w:hanging="0"/>
        <w:jc w:val="left"/>
        <w:rPr>
          <w:rFonts w:ascii="Arial" w:hAnsi="Arial"/>
          <w:sz w:val="24"/>
        </w:rPr>
      </w:pPr>
      <w:bookmarkStart w:id="0" w:name="page40"/>
      <w:bookmarkEnd w:id="0"/>
      <w:r>
        <w:rPr>
          <w:rFonts w:ascii="Arial" w:hAnsi="Arial"/>
          <w:sz w:val="24"/>
        </w:rPr>
        <w:t>In un tempo di………................………..</w:t>
      </w:r>
    </w:p>
    <w:p>
      <w:pPr>
        <w:pStyle w:val="Normal"/>
        <w:spacing w:lineRule="exact" w:line="276"/>
        <w:rPr>
          <w:rFonts w:ascii="Times New Roman" w:hAnsi="Times New Roman"/>
        </w:rPr>
      </w:pPr>
      <w:r>
        <w:rPr>
          <w:rFonts w:ascii="Times New Roman" w:hAnsi="Times New Roman"/>
        </w:rPr>
      </w:r>
    </w:p>
    <w:p>
      <w:pPr>
        <w:pStyle w:val="Normal"/>
        <w:spacing w:lineRule="auto" w:line="276"/>
        <w:ind w:left="5" w:right="0" w:hanging="0"/>
        <w:jc w:val="both"/>
        <w:rPr>
          <w:rFonts w:ascii="Arial" w:hAnsi="Arial"/>
          <w:sz w:val="24"/>
        </w:rPr>
      </w:pPr>
      <w:r>
        <w:rPr>
          <w:rFonts w:ascii="Arial" w:hAnsi="Arial"/>
          <w:sz w:val="24"/>
        </w:rPr>
        <w:t>Terminate le operazioni di formulazione e di scelta del testo della terza prova scritta la Commissione si reca nei locali destinati allo svolgimento della prova stessa.</w:t>
      </w:r>
    </w:p>
    <w:p>
      <w:pPr>
        <w:pStyle w:val="Normal"/>
        <w:spacing w:lineRule="exact" w:line="193"/>
        <w:rPr>
          <w:rFonts w:ascii="Times New Roman" w:hAnsi="Times New Roman"/>
        </w:rPr>
      </w:pPr>
      <w:r>
        <w:rPr>
          <w:rFonts w:ascii="Times New Roman" w:hAnsi="Times New Roman"/>
        </w:rPr>
      </w:r>
    </w:p>
    <w:p>
      <w:pPr>
        <w:pStyle w:val="Normal"/>
        <w:ind w:left="5" w:right="0" w:hanging="0"/>
        <w:jc w:val="both"/>
        <w:rPr>
          <w:rFonts w:ascii="Arial" w:hAnsi="Arial"/>
          <w:sz w:val="24"/>
        </w:rPr>
      </w:pPr>
      <w:r>
        <w:rPr>
          <w:rFonts w:ascii="Arial" w:hAnsi="Arial"/>
          <w:sz w:val="24"/>
        </w:rPr>
        <w:t xml:space="preserve">Viene fatto l’appello e vengono regolarmente identificati i candidati. Si procede, in particolare, alla identificazione dei candidati </w:t>
      </w:r>
    </w:p>
    <w:p>
      <w:pPr>
        <w:pStyle w:val="Normal"/>
        <w:ind w:left="5" w:right="0" w:hanging="0"/>
        <w:jc w:val="both"/>
        <w:rPr/>
      </w:pPr>
      <w:r>
        <w:rPr/>
      </w:r>
    </w:p>
    <w:p>
      <w:pPr>
        <w:pStyle w:val="Normal"/>
        <w:ind w:left="5" w:right="0" w:hanging="0"/>
        <w:jc w:val="both"/>
        <w:rPr>
          <w:rFonts w:ascii="Arial" w:hAnsi="Arial"/>
          <w:sz w:val="24"/>
        </w:rPr>
      </w:pPr>
      <w:r>
        <w:rPr>
          <w:rFonts w:ascii="Arial" w:hAnsi="Arial"/>
          <w:sz w:val="24"/>
        </w:rPr>
        <w:t>...........….................................………………......</w:t>
      </w:r>
    </w:p>
    <w:p>
      <w:pPr>
        <w:pStyle w:val="Normal"/>
        <w:ind w:left="5" w:right="0" w:hanging="0"/>
        <w:jc w:val="both"/>
        <w:rPr/>
      </w:pPr>
      <w:r>
        <w:rPr/>
      </w:r>
    </w:p>
    <w:p>
      <w:pPr>
        <w:pStyle w:val="Normal"/>
        <w:ind w:left="5" w:right="0" w:hanging="0"/>
        <w:jc w:val="both"/>
        <w:rPr>
          <w:rFonts w:ascii="Arial" w:hAnsi="Arial"/>
          <w:sz w:val="24"/>
        </w:rPr>
      </w:pPr>
      <w:r>
        <w:rPr>
          <w:rFonts w:ascii="Arial" w:hAnsi="Arial"/>
          <w:sz w:val="24"/>
        </w:rPr>
        <w:t>ammessi con riserva alla prima e/o alla seconda prova scritta perché sprovvisti di idoneo documento di riconoscimento.</w:t>
      </w:r>
    </w:p>
    <w:p>
      <w:pPr>
        <w:pStyle w:val="Normal"/>
        <w:ind w:left="5" w:right="0" w:hanging="0"/>
        <w:jc w:val="both"/>
        <w:rPr/>
      </w:pPr>
      <w:r>
        <w:rPr/>
      </w:r>
    </w:p>
    <w:p>
      <w:pPr>
        <w:pStyle w:val="Normal"/>
        <w:ind w:left="5" w:right="0" w:hanging="0"/>
        <w:jc w:val="left"/>
        <w:rPr>
          <w:rFonts w:ascii="Arial" w:hAnsi="Arial"/>
          <w:sz w:val="24"/>
        </w:rPr>
      </w:pPr>
      <w:r>
        <w:rPr>
          <w:rFonts w:ascii="Arial" w:hAnsi="Arial"/>
          <w:sz w:val="24"/>
        </w:rPr>
        <w:t xml:space="preserve">Risultano presenti n. ….. candidati. Risultano assenti i candidati </w:t>
      </w:r>
    </w:p>
    <w:p>
      <w:pPr>
        <w:pStyle w:val="Normal"/>
        <w:ind w:left="5" w:right="0" w:hanging="0"/>
        <w:jc w:val="left"/>
        <w:rPr/>
      </w:pPr>
      <w:r>
        <w:rPr/>
      </w:r>
    </w:p>
    <w:p>
      <w:pPr>
        <w:pStyle w:val="Normal"/>
        <w:ind w:left="5" w:right="0" w:hanging="0"/>
        <w:jc w:val="left"/>
        <w:rPr>
          <w:rFonts w:ascii="Arial" w:hAnsi="Arial"/>
          <w:sz w:val="24"/>
        </w:rPr>
      </w:pPr>
      <w:r>
        <w:rPr>
          <w:rFonts w:ascii="Arial" w:hAnsi="Arial"/>
          <w:sz w:val="24"/>
        </w:rPr>
        <w:t>..................................................................................................................................................................…..………..........</w:t>
      </w:r>
    </w:p>
    <w:p>
      <w:pPr>
        <w:pStyle w:val="Normal"/>
        <w:ind w:left="5" w:right="0" w:hanging="0"/>
        <w:jc w:val="left"/>
        <w:rPr/>
      </w:pPr>
      <w:r>
        <w:rPr/>
      </w:r>
    </w:p>
    <w:p>
      <w:pPr>
        <w:pStyle w:val="Normal"/>
        <w:spacing w:lineRule="auto" w:line="204"/>
        <w:ind w:left="5" w:right="0" w:hanging="0"/>
        <w:jc w:val="both"/>
        <w:rPr>
          <w:rStyle w:val="CollegamentoInternet"/>
          <w:rFonts w:ascii="Arial" w:hAnsi="Arial"/>
          <w:sz w:val="32"/>
          <w:vertAlign w:val="superscript"/>
        </w:rPr>
      </w:pPr>
      <w:r>
        <w:rPr>
          <w:rFonts w:ascii="Arial" w:hAnsi="Arial"/>
          <w:sz w:val="24"/>
        </w:rPr>
        <w:t>Per questi ultimi il presidente (o il suo sostituto) comunica che è pervenuta istanza di ammissione alle prove scritte suppletive, corredata da idonea documentazione oppure</w:t>
      </w:r>
      <w:hyperlink r:id="rId3">
        <w:r>
          <w:rPr>
            <w:rStyle w:val="CollegamentoInternet"/>
          </w:rPr>
          <w:t xml:space="preserve"> </w:t>
        </w:r>
        <w:r>
          <w:rPr>
            <w:rStyle w:val="CollegamentoInternet"/>
            <w:rFonts w:ascii="Arial" w:hAnsi="Arial"/>
            <w:sz w:val="32"/>
            <w:vertAlign w:val="superscript"/>
          </w:rPr>
          <w:t>67</w:t>
        </w:r>
      </w:hyperlink>
    </w:p>
    <w:p>
      <w:pPr>
        <w:pStyle w:val="Normal"/>
        <w:spacing w:lineRule="auto" w:line="204"/>
        <w:ind w:left="5" w:right="0" w:hanging="0"/>
        <w:jc w:val="both"/>
        <w:rPr/>
      </w:pPr>
      <w:r>
        <w:rPr/>
      </w:r>
    </w:p>
    <w:p>
      <w:pPr>
        <w:pStyle w:val="Normal"/>
        <w:spacing w:lineRule="exact" w:line="2"/>
        <w:rPr>
          <w:rFonts w:ascii="Times New Roman" w:hAnsi="Times New Roman"/>
        </w:rPr>
      </w:pPr>
      <w:r>
        <w:rPr>
          <w:rFonts w:ascii="Times New Roman" w:hAnsi="Times New Roman"/>
        </w:rPr>
      </w:r>
    </w:p>
    <w:p>
      <w:pPr>
        <w:pStyle w:val="Normal"/>
        <w:spacing w:lineRule="auto" w:line="480"/>
        <w:ind w:left="5" w:right="0" w:hanging="0"/>
        <w:jc w:val="left"/>
        <w:rPr>
          <w:rFonts w:ascii="Arial" w:hAnsi="Arial"/>
          <w:sz w:val="24"/>
        </w:rPr>
      </w:pPr>
      <w:r>
        <w:rPr>
          <w:rFonts w:ascii="Arial" w:hAnsi="Arial"/>
          <w:sz w:val="24"/>
        </w:rPr>
        <w:t>.............................................................................................................................................</w:t>
      </w:r>
    </w:p>
    <w:p>
      <w:pPr>
        <w:pStyle w:val="Normal"/>
        <w:spacing w:lineRule="auto" w:line="480"/>
        <w:ind w:left="5" w:right="0" w:hanging="0"/>
        <w:jc w:val="left"/>
        <w:rPr>
          <w:rFonts w:ascii="Arial" w:hAnsi="Arial"/>
          <w:sz w:val="24"/>
        </w:rPr>
      </w:pPr>
      <w:r>
        <w:rPr>
          <w:rFonts w:ascii="Arial" w:hAnsi="Arial"/>
          <w:sz w:val="24"/>
        </w:rPr>
        <w:t>.........................................................................................................….................................</w:t>
      </w:r>
    </w:p>
    <w:p>
      <w:pPr>
        <w:pStyle w:val="Normal"/>
        <w:spacing w:lineRule="auto" w:line="264"/>
        <w:ind w:left="5" w:right="0" w:hanging="0"/>
        <w:jc w:val="both"/>
        <w:rPr>
          <w:rFonts w:ascii="Arial" w:hAnsi="Arial"/>
          <w:sz w:val="24"/>
        </w:rPr>
      </w:pPr>
      <w:r>
        <w:rPr>
          <w:rFonts w:ascii="Arial" w:hAnsi="Arial"/>
          <w:sz w:val="24"/>
        </w:rPr>
        <w:t>La Commissione si riserva di deliberare in merito all… suddett… istanz... il giorno successivo all’espletamento della terza prova scritta</w:t>
      </w:r>
      <w:hyperlink r:id="rId4">
        <w:r>
          <w:rPr>
            <w:rStyle w:val="CollegamentoInternet"/>
          </w:rPr>
          <w:t xml:space="preserve"> </w:t>
        </w:r>
        <w:r>
          <w:rPr>
            <w:rStyle w:val="CollegamentoInternet"/>
            <w:rFonts w:ascii="Arial" w:hAnsi="Arial"/>
            <w:sz w:val="32"/>
            <w:vertAlign w:val="superscript"/>
          </w:rPr>
          <w:t>68</w:t>
        </w:r>
      </w:hyperlink>
      <w:r>
        <w:rPr>
          <w:rFonts w:ascii="Arial" w:hAnsi="Arial"/>
          <w:sz w:val="24"/>
        </w:rPr>
        <w:t>.</w:t>
      </w:r>
    </w:p>
    <w:p>
      <w:pPr>
        <w:pStyle w:val="Normal"/>
        <w:spacing w:lineRule="auto" w:line="264"/>
        <w:ind w:left="5" w:right="0" w:hanging="0"/>
        <w:jc w:val="both"/>
        <w:rPr/>
      </w:pPr>
      <w:r>
        <w:rPr/>
      </w:r>
    </w:p>
    <w:p>
      <w:pPr>
        <w:pStyle w:val="Normal"/>
        <w:spacing w:lineRule="exact" w:line="117"/>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Vengono distribuiti i fogli con il timbro della scuola e la firma del presidente (o dei proff.</w:t>
      </w:r>
    </w:p>
    <w:p>
      <w:pPr>
        <w:pStyle w:val="Normal"/>
        <w:ind w:left="5" w:right="0" w:hanging="0"/>
        <w:jc w:val="left"/>
        <w:rPr/>
      </w:pPr>
      <w:r>
        <w:rPr/>
      </w:r>
    </w:p>
    <w:p>
      <w:pPr>
        <w:pStyle w:val="Normal"/>
        <w:ind w:left="5" w:right="0" w:hanging="0"/>
        <w:jc w:val="left"/>
        <w:rPr>
          <w:rFonts w:ascii="Arial" w:hAnsi="Arial"/>
          <w:sz w:val="24"/>
        </w:rPr>
      </w:pPr>
      <w:r>
        <w:rPr>
          <w:rFonts w:ascii="Arial" w:hAnsi="Arial"/>
          <w:sz w:val="24"/>
        </w:rPr>
        <w:t>……………………………………</w:t>
      </w:r>
      <w:r>
        <w:rPr>
          <w:rFonts w:ascii="Arial" w:hAnsi="Arial"/>
          <w:sz w:val="24"/>
        </w:rPr>
        <w:t>........... ………………………………………………………...).</w:t>
      </w:r>
    </w:p>
    <w:p>
      <w:pPr>
        <w:pStyle w:val="Normal"/>
        <w:ind w:left="5" w:right="0" w:hanging="0"/>
        <w:jc w:val="left"/>
        <w:rPr/>
      </w:pPr>
      <w:r>
        <w:rPr/>
      </w:r>
    </w:p>
    <w:p>
      <w:pPr>
        <w:pStyle w:val="Normal"/>
        <w:spacing w:lineRule="auto" w:line="264"/>
        <w:ind w:left="5" w:right="0" w:hanging="0"/>
        <w:jc w:val="both"/>
        <w:rPr>
          <w:rFonts w:ascii="Arial" w:hAnsi="Arial"/>
          <w:sz w:val="24"/>
        </w:rPr>
      </w:pPr>
      <w:r>
        <w:rPr>
          <w:rFonts w:ascii="Arial" w:hAnsi="Arial"/>
          <w:sz w:val="24"/>
        </w:rPr>
        <w:t>Il presidente legge ai candidati (o ne fa dare lettura) il testo della prova scelta dalla Commissione</w:t>
      </w:r>
      <w:hyperlink r:id="rId5">
        <w:r>
          <w:rPr>
            <w:rStyle w:val="CollegamentoInternet"/>
          </w:rPr>
          <w:t xml:space="preserve"> </w:t>
        </w:r>
        <w:r>
          <w:rPr>
            <w:rStyle w:val="CollegamentoInternet"/>
            <w:rFonts w:ascii="Arial" w:hAnsi="Arial"/>
            <w:sz w:val="32"/>
            <w:vertAlign w:val="superscript"/>
          </w:rPr>
          <w:t>69</w:t>
        </w:r>
      </w:hyperlink>
      <w:r>
        <w:rPr>
          <w:rFonts w:ascii="Arial" w:hAnsi="Arial"/>
          <w:sz w:val="24"/>
        </w:rPr>
        <w:t>.</w:t>
      </w:r>
    </w:p>
    <w:p>
      <w:pPr>
        <w:pStyle w:val="Normal"/>
        <w:spacing w:lineRule="exact" w:line="117"/>
        <w:rPr>
          <w:rFonts w:ascii="Times New Roman" w:hAnsi="Times New Roman"/>
        </w:rPr>
      </w:pPr>
      <w:r>
        <w:rPr>
          <w:rFonts w:ascii="Times New Roman" w:hAnsi="Times New Roman"/>
        </w:rPr>
      </w:r>
    </w:p>
    <w:p>
      <w:pPr>
        <w:pStyle w:val="Normal"/>
        <w:ind w:left="5" w:right="0" w:hanging="0"/>
        <w:jc w:val="both"/>
        <w:rPr>
          <w:rFonts w:ascii="Arial" w:hAnsi="Arial"/>
          <w:sz w:val="24"/>
        </w:rPr>
      </w:pPr>
      <w:r>
        <w:rPr>
          <w:rFonts w:ascii="Arial" w:hAnsi="Arial"/>
          <w:sz w:val="24"/>
        </w:rPr>
        <w:t>Viene comunicato ai candidati il tempo per lo svolgimento della prova, fissato dalla Commissione in ….. ore.</w:t>
      </w:r>
    </w:p>
    <w:p>
      <w:pPr>
        <w:pStyle w:val="Normal"/>
        <w:ind w:left="5" w:right="0" w:hanging="0"/>
        <w:jc w:val="both"/>
        <w:rPr/>
      </w:pPr>
      <w:r>
        <w:rPr/>
      </w:r>
    </w:p>
    <w:p>
      <w:pPr>
        <w:pStyle w:val="Normal"/>
        <w:ind w:left="5" w:right="0" w:hanging="0"/>
        <w:jc w:val="both"/>
        <w:rPr>
          <w:rFonts w:ascii="Arial" w:hAnsi="Arial"/>
          <w:sz w:val="24"/>
        </w:rPr>
      </w:pPr>
      <w:r>
        <w:rPr>
          <w:rFonts w:ascii="Arial" w:hAnsi="Arial"/>
          <w:sz w:val="24"/>
        </w:rPr>
        <w:t>Il presidente (o il suo sostituto), dopo aver ricordato che è consentito l’uso dei soli sussidi didattici eventualmente indicati in calce alla prova, comunica che, essendo le ore ....., il termine utile per la presentazione degli elaborati scade alle ore .......</w:t>
      </w:r>
    </w:p>
    <w:p>
      <w:pPr>
        <w:pStyle w:val="Normal"/>
        <w:ind w:left="5" w:right="0" w:hanging="0"/>
        <w:jc w:val="both"/>
        <w:rPr>
          <w:rFonts w:ascii="Arial" w:hAnsi="Arial"/>
          <w:sz w:val="24"/>
        </w:rPr>
      </w:pPr>
      <w:r>
        <w:rPr>
          <w:rFonts w:ascii="Arial" w:hAnsi="Arial"/>
          <w:sz w:val="24"/>
        </w:rPr>
        <w:t>Il presidente, (o il suo sostituto) conseguentemente alle deliberazioni assunte dalla Commissione per i candidati , con disabilità, comunica:</w:t>
      </w:r>
    </w:p>
    <w:p>
      <w:pPr>
        <w:pStyle w:val="Normal"/>
        <w:ind w:left="5" w:right="0" w:hanging="0"/>
        <w:jc w:val="both"/>
        <w:rPr/>
      </w:pPr>
      <w:r>
        <w:rPr/>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ind w:left="5" w:right="0" w:hanging="0"/>
        <w:jc w:val="left"/>
        <w:rPr>
          <w:rFonts w:ascii="Arial" w:hAnsi="Arial"/>
          <w:sz w:val="24"/>
        </w:rPr>
      </w:pPr>
      <w:r>
        <w:rPr>
          <w:rFonts w:ascii="Arial" w:hAnsi="Arial"/>
          <w:sz w:val="24"/>
        </w:rPr>
        <w:t>Il presidente, (o il suo sostituto) conseguentemente alle deliberazioni assunte dalla</w:t>
      </w:r>
    </w:p>
    <w:p>
      <w:pPr>
        <w:pStyle w:val="Normal"/>
        <w:spacing w:lineRule="auto" w:line="240"/>
        <w:ind w:left="5" w:right="0" w:hanging="0"/>
        <w:jc w:val="both"/>
        <w:rPr>
          <w:rFonts w:ascii="Arial" w:hAnsi="Arial"/>
          <w:sz w:val="24"/>
        </w:rPr>
      </w:pPr>
      <w:r>
        <w:rPr>
          <w:rFonts w:ascii="Arial" w:hAnsi="Arial"/>
          <w:sz w:val="24"/>
        </w:rPr>
        <w:t>Commissione, ai sensi dell’art.18 dell’OM, per i candidati da disturbi specifici di apprendimento (DSA) o con Bisogni Educativi Speciali (BES) , comunica:</w:t>
      </w:r>
    </w:p>
    <w:p>
      <w:pPr>
        <w:pStyle w:val="Normal"/>
        <w:spacing w:lineRule="exact" w:line="2"/>
        <w:rPr>
          <w:rFonts w:ascii="Times New Roman" w:hAnsi="Times New Roman"/>
        </w:rPr>
      </w:pPr>
      <w:r>
        <w:rPr>
          <w:rFonts w:ascii="Times New Roman" w:hAnsi="Times New Roman"/>
        </w:rPr>
      </w:r>
    </w:p>
    <w:p>
      <w:pPr>
        <w:pStyle w:val="Normal"/>
        <w:ind w:left="5" w:right="0" w:hanging="0"/>
        <w:jc w:val="left"/>
        <w:rPr>
          <w:rFonts w:ascii="Arial" w:hAnsi="Arial"/>
          <w:b/>
          <w:sz w:val="24"/>
        </w:rPr>
      </w:pPr>
      <w:r>
        <w:rPr>
          <w:rFonts w:ascii="Arial" w:hAnsi="Arial"/>
          <w:b/>
          <w:sz w:val="24"/>
        </w:rPr>
        <w:t>…………………………………………………………………………………………………………</w:t>
      </w:r>
    </w:p>
    <w:p>
      <w:pPr>
        <w:pStyle w:val="Normal"/>
        <w:spacing w:lineRule="exact" w:line="7"/>
        <w:rPr>
          <w:rFonts w:ascii="Times New Roman" w:hAnsi="Times New Roman"/>
        </w:rPr>
      </w:pPr>
      <w:r>
        <w:rPr>
          <w:rFonts w:ascii="Times New Roman" w:hAnsi="Times New Roman"/>
        </w:rPr>
      </w:r>
    </w:p>
    <w:p>
      <w:pPr>
        <w:pStyle w:val="Normal"/>
        <w:ind w:left="5" w:right="0" w:hanging="0"/>
        <w:jc w:val="left"/>
        <w:rPr>
          <w:rFonts w:ascii="Arial" w:hAnsi="Arial"/>
          <w:b/>
          <w:sz w:val="24"/>
        </w:rPr>
      </w:pPr>
      <w:r>
        <w:rPr>
          <w:rFonts w:ascii="Arial" w:hAnsi="Arial"/>
          <w:b/>
          <w:sz w:val="24"/>
        </w:rPr>
        <w:t>…………………………………………………………………………………………………………</w:t>
      </w:r>
    </w:p>
    <w:p>
      <w:pPr>
        <w:pStyle w:val="Normal"/>
        <w:spacing w:lineRule="exact" w:line="279"/>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Prestano assistenza agli esami:</w:t>
      </w:r>
    </w:p>
    <w:p>
      <w:pPr>
        <w:pStyle w:val="Normal"/>
        <w:widowControl w:val="false"/>
        <w:numPr>
          <w:ilvl w:val="0"/>
          <w:numId w:val="3"/>
        </w:numPr>
        <w:tabs>
          <w:tab w:val="left" w:pos="145" w:leader="none"/>
        </w:tabs>
        <w:ind w:left="145" w:right="0" w:hanging="145"/>
        <w:jc w:val="both"/>
        <w:textAlignment w:val="auto"/>
        <w:rPr>
          <w:rFonts w:ascii="Arial" w:hAnsi="Arial"/>
          <w:sz w:val="24"/>
        </w:rPr>
      </w:pPr>
      <w:r>
        <w:rPr>
          <w:rFonts w:ascii="Arial" w:hAnsi="Arial"/>
          <w:sz w:val="24"/>
        </w:rPr>
        <w:t xml:space="preserve">dalle ore ………. alle ore ………. i proff …….......................................................….............. </w:t>
      </w:r>
    </w:p>
    <w:p>
      <w:pPr>
        <w:pStyle w:val="Normal"/>
        <w:widowControl w:val="false"/>
        <w:numPr>
          <w:ilvl w:val="0"/>
          <w:numId w:val="3"/>
        </w:numPr>
        <w:tabs>
          <w:tab w:val="left" w:pos="145" w:leader="none"/>
        </w:tabs>
        <w:ind w:left="145" w:right="0" w:hanging="145"/>
        <w:jc w:val="both"/>
        <w:textAlignment w:val="auto"/>
        <w:rPr>
          <w:rFonts w:ascii="Arial" w:hAnsi="Arial"/>
          <w:sz w:val="24"/>
        </w:rPr>
      </w:pPr>
      <w:r>
        <w:rPr>
          <w:rFonts w:ascii="Arial" w:hAnsi="Arial"/>
          <w:sz w:val="24"/>
        </w:rPr>
        <w:t xml:space="preserve">dalle ore ………. alle ore ………. i proff …….........................................................…............ </w:t>
      </w:r>
    </w:p>
    <w:p>
      <w:pPr>
        <w:pStyle w:val="Normal"/>
        <w:widowControl w:val="false"/>
        <w:numPr>
          <w:ilvl w:val="0"/>
          <w:numId w:val="3"/>
        </w:numPr>
        <w:tabs>
          <w:tab w:val="left" w:pos="145" w:leader="none"/>
        </w:tabs>
        <w:ind w:left="145" w:right="0" w:hanging="145"/>
        <w:jc w:val="both"/>
        <w:textAlignment w:val="auto"/>
        <w:rPr>
          <w:rFonts w:ascii="Arial" w:hAnsi="Arial"/>
          <w:sz w:val="24"/>
        </w:rPr>
      </w:pPr>
      <w:r>
        <w:rPr>
          <w:rFonts w:ascii="Arial" w:hAnsi="Arial"/>
          <w:sz w:val="24"/>
        </w:rPr>
        <w:t xml:space="preserve">dalle ore ………. alle ore ………. i proff …….........................................................…............ </w:t>
      </w:r>
    </w:p>
    <w:p>
      <w:pPr>
        <w:pStyle w:val="Normal"/>
        <w:widowControl w:val="false"/>
        <w:numPr>
          <w:ilvl w:val="0"/>
          <w:numId w:val="3"/>
        </w:numPr>
        <w:tabs>
          <w:tab w:val="left" w:pos="145" w:leader="none"/>
        </w:tabs>
        <w:ind w:left="145" w:right="0" w:hanging="145"/>
        <w:jc w:val="both"/>
        <w:textAlignment w:val="auto"/>
        <w:rPr>
          <w:rFonts w:ascii="Arial" w:hAnsi="Arial"/>
          <w:sz w:val="24"/>
        </w:rPr>
      </w:pPr>
      <w:r>
        <w:rPr>
          <w:rFonts w:ascii="Arial" w:hAnsi="Arial"/>
          <w:sz w:val="24"/>
        </w:rPr>
        <w:t xml:space="preserve">dalle ore ………. alle ore ………. i proff ……..........................................................…........... </w:t>
      </w:r>
    </w:p>
    <w:p>
      <w:pPr>
        <w:pStyle w:val="Normal"/>
        <w:spacing w:lineRule="exact" w:line="276"/>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Durante lo svolgimento della prova non si rilevano contravvenzioni alle norme che</w:t>
      </w:r>
    </w:p>
    <w:p>
      <w:pPr>
        <w:pStyle w:val="Normal"/>
        <w:spacing w:lineRule="auto" w:line="208"/>
        <w:ind w:left="5" w:right="0" w:hanging="0"/>
        <w:jc w:val="left"/>
        <w:rPr>
          <w:rFonts w:ascii="Arial" w:hAnsi="Arial"/>
          <w:sz w:val="24"/>
        </w:rPr>
      </w:pPr>
      <w:r>
        <w:rPr>
          <w:rFonts w:ascii="Arial" w:hAnsi="Arial"/>
          <w:sz w:val="24"/>
        </w:rPr>
        <w:t>disciplinano gli esami o episodi che ne turbino il regolare andamento.</w:t>
      </w:r>
    </w:p>
    <w:p>
      <w:pPr>
        <w:pStyle w:val="Normal"/>
        <w:spacing w:lineRule="auto" w:line="201"/>
        <w:ind w:left="845" w:right="0" w:hanging="0"/>
        <w:jc w:val="left"/>
        <w:rPr>
          <w:rStyle w:val="CollegamentoInternet"/>
          <w:rFonts w:ascii="Arial" w:hAnsi="Arial"/>
          <w:sz w:val="32"/>
          <w:vertAlign w:val="superscript"/>
        </w:rPr>
      </w:pPr>
      <w:r>
        <w:rPr>
          <w:rFonts w:ascii="Arial" w:hAnsi="Arial"/>
          <w:sz w:val="24"/>
        </w:rPr>
        <w:t>oppure</w:t>
      </w:r>
      <w:hyperlink r:id="rId6">
        <w:r>
          <w:rPr>
            <w:rStyle w:val="CollegamentoInternet"/>
          </w:rPr>
          <w:t xml:space="preserve"> </w:t>
        </w:r>
        <w:r>
          <w:rPr>
            <w:rStyle w:val="CollegamentoInternet"/>
            <w:rFonts w:ascii="Arial" w:hAnsi="Arial"/>
            <w:sz w:val="32"/>
            <w:vertAlign w:val="superscript"/>
          </w:rPr>
          <w:t>70</w:t>
        </w:r>
      </w:hyperlink>
    </w:p>
    <w:p>
      <w:pPr>
        <w:pStyle w:val="Normal"/>
        <w:ind w:left="5" w:right="0" w:hanging="0"/>
        <w:jc w:val="left"/>
        <w:rPr>
          <w:rFonts w:ascii="Arial" w:hAnsi="Arial"/>
          <w:sz w:val="24"/>
        </w:rPr>
      </w:pPr>
      <w:r>
        <w:rPr>
          <w:rFonts w:ascii="Arial" w:hAnsi="Arial"/>
          <w:sz w:val="24"/>
        </w:rPr>
        <w:t>Durante lo svolgimento della prova si verifica quanto segue ..........................….....................</w:t>
      </w:r>
    </w:p>
    <w:p>
      <w:pPr>
        <w:pStyle w:val="Normal"/>
        <w:ind w:left="5" w:right="0" w:hanging="0"/>
        <w:jc w:val="left"/>
        <w:rPr>
          <w:rFonts w:ascii="Arial" w:hAnsi="Arial"/>
          <w:sz w:val="24"/>
        </w:rPr>
      </w:pPr>
      <w:r>
        <w:rPr>
          <w:rFonts w:ascii="Arial" w:hAnsi="Arial"/>
          <w:sz w:val="24"/>
        </w:rPr>
        <w:t>……………………………………………………………………</w:t>
      </w:r>
      <w:r>
        <w:rPr>
          <w:rFonts w:ascii="Arial" w:hAnsi="Arial"/>
          <w:sz w:val="24"/>
        </w:rPr>
        <w:t>....................................................</w:t>
      </w:r>
    </w:p>
    <w:p>
      <w:pPr>
        <w:pStyle w:val="Normal"/>
        <w:spacing w:lineRule="exact" w:line="249"/>
        <w:rPr>
          <w:rFonts w:ascii="Times New Roman" w:hAnsi="Times New Roman"/>
        </w:rPr>
      </w:pPr>
      <w:r>
        <w:rPr>
          <w:rFonts w:ascii="Times New Roman" w:hAnsi="Times New Roman"/>
        </w:rPr>
        <w:pict>
          <v:line id="shape_0" from="-9pt,10.55pt" to="134.95pt,10.55pt" stroked="t" style="position:absolute">
            <v:stroke color="black" weight="7560" joinstyle="round" endcap="flat"/>
            <v:fill on="false" detectmouseclick="t"/>
          </v:line>
        </w:pict>
      </w:r>
    </w:p>
    <w:p>
      <w:pPr>
        <w:pStyle w:val="Normal"/>
        <w:widowControl w:val="false"/>
        <w:numPr>
          <w:ilvl w:val="0"/>
          <w:numId w:val="1"/>
        </w:numPr>
        <w:tabs>
          <w:tab w:val="left" w:pos="165" w:leader="none"/>
        </w:tabs>
        <w:ind w:left="165" w:right="0" w:hanging="165"/>
        <w:jc w:val="both"/>
        <w:textAlignment w:val="auto"/>
        <w:rPr>
          <w:rFonts w:ascii="Arial" w:hAnsi="Arial"/>
          <w:sz w:val="16"/>
        </w:rPr>
      </w:pPr>
      <w:r>
        <w:rPr>
          <w:rFonts w:ascii="Arial" w:hAnsi="Arial"/>
          <w:sz w:val="16"/>
        </w:rPr>
        <w:t xml:space="preserve">Barrare le diciture che non interessano. </w:t>
      </w:r>
    </w:p>
    <w:p>
      <w:pPr>
        <w:pStyle w:val="Normal"/>
        <w:widowControl w:val="false"/>
        <w:numPr>
          <w:ilvl w:val="0"/>
          <w:numId w:val="1"/>
        </w:numPr>
        <w:tabs>
          <w:tab w:val="left" w:pos="205" w:leader="none"/>
        </w:tabs>
        <w:spacing w:lineRule="auto" w:line="184"/>
        <w:ind w:left="205" w:right="0" w:hanging="205"/>
        <w:jc w:val="both"/>
        <w:textAlignment w:val="auto"/>
        <w:rPr>
          <w:rFonts w:ascii="Arial" w:hAnsi="Arial"/>
          <w:sz w:val="20"/>
        </w:rPr>
      </w:pPr>
      <w:r>
        <w:rPr>
          <w:rFonts w:ascii="Arial" w:hAnsi="Arial"/>
          <w:sz w:val="20"/>
        </w:rPr>
        <w:t xml:space="preserve">Cfr. art. 18, comma 3, 18, comma 4, dell’O.M. </w:t>
      </w:r>
    </w:p>
    <w:p>
      <w:pPr>
        <w:pStyle w:val="Normal"/>
        <w:widowControl w:val="false"/>
        <w:numPr>
          <w:ilvl w:val="0"/>
          <w:numId w:val="1"/>
        </w:numPr>
        <w:tabs>
          <w:tab w:val="left" w:pos="225" w:leader="none"/>
        </w:tabs>
        <w:spacing w:lineRule="auto" w:line="201"/>
        <w:ind w:left="225" w:right="0" w:hanging="225"/>
        <w:jc w:val="both"/>
        <w:textAlignment w:val="auto"/>
        <w:rPr>
          <w:rFonts w:ascii="Arial" w:hAnsi="Arial"/>
          <w:sz w:val="16"/>
        </w:rPr>
      </w:pPr>
      <w:r>
        <w:rPr>
          <w:rFonts w:ascii="Arial" w:hAnsi="Arial"/>
          <w:sz w:val="16"/>
        </w:rPr>
        <w:t xml:space="preserve">Ove necessario, in considerazione della ampiezza e complessità delle tracce proposte, il presidente (o il sostituto) ne dispone la riproduzione in fotocopia e le fa distribuire ai candidati. </w:t>
      </w:r>
    </w:p>
    <w:p>
      <w:pPr>
        <w:pStyle w:val="Normal"/>
        <w:widowControl w:val="false"/>
        <w:numPr>
          <w:ilvl w:val="0"/>
          <w:numId w:val="1"/>
        </w:numPr>
        <w:tabs>
          <w:tab w:val="left" w:pos="165" w:leader="none"/>
        </w:tabs>
        <w:spacing w:lineRule="exact" w:line="249"/>
        <w:ind w:left="165" w:right="0" w:hanging="165"/>
        <w:jc w:val="both"/>
        <w:textAlignment w:val="auto"/>
        <w:rPr>
          <w:rFonts w:ascii="Arial" w:hAnsi="Arial"/>
          <w:b w:val="false"/>
          <w:sz w:val="16"/>
          <w:szCs w:val="24"/>
          <w:vertAlign w:val="superscript"/>
        </w:rPr>
      </w:pPr>
      <w:r>
        <w:rPr>
          <w:rFonts w:ascii="Arial" w:hAnsi="Arial"/>
          <w:b w:val="false"/>
          <w:sz w:val="16"/>
          <w:szCs w:val="24"/>
          <w:vertAlign w:val="superscript"/>
        </w:rPr>
        <w:t xml:space="preserve">Barrare le diciture che non interessano. </w:t>
      </w:r>
    </w:p>
    <w:sectPr>
      <w:type w:val="continuous"/>
      <w:pgSz w:w="11906" w:h="16838"/>
      <w:pgMar w:left="1135" w:right="980" w:header="0" w:top="1155" w:footer="0" w:bottom="1223" w:gutter="0"/>
      <w:cols w:num="2" w:equalWidth="false" w:sep="false">
        <w:col w:w="9526" w:space="0"/>
        <w:col w:w="264"/>
      </w:cols>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7"/>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2014-06-15T08:15:34Z</dcterms:created>
  <dc:language>it-IT</dc:language>
  <cp:revision>0</cp:revision>
</cp:coreProperties>
</file>